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  <w:t xml:space="preserve">OCCC Paid Social Content - August-December 2024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108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400"/>
        <w:gridCol w:w="5400"/>
        <w:tblGridChange w:id="0">
          <w:tblGrid>
            <w:gridCol w:w="5400"/>
            <w:gridCol w:w="540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Ad 1</w:t>
            </w:r>
          </w:p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Caption: College athletes face tremendous pressure to perform well on the field and in the classroom. They don’t deserve to deal with harassment from sports bettors. Ohio launched the “More Than A Bet” campaign to raise awareness about the dangers</w:t>
            </w:r>
          </w:p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of harassment related to #sportsbetting.</w:t>
            </w:r>
          </w:p>
          <w:p w:rsidR="00000000" w:rsidDel="00000000" w:rsidP="00000000" w:rsidRDefault="00000000" w:rsidRPr="00000000" w14:paraId="00000007">
            <w:pPr>
              <w:widowControl w:val="0"/>
              <w:spacing w:line="240" w:lineRule="auto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414588" cy="1172401"/>
                  <wp:effectExtent b="0" l="0" r="0" t="0"/>
                  <wp:docPr id="4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588" cy="117240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Headline: Help end student athlete harassment</w:t>
            </w:r>
          </w:p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Subhead: Learn how you can get involved</w:t>
            </w:r>
          </w:p>
          <w:p w:rsidR="00000000" w:rsidDel="00000000" w:rsidP="00000000" w:rsidRDefault="00000000" w:rsidRPr="00000000" w14:paraId="0000000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CTA: Learn More</w:t>
            </w:r>
          </w:p>
          <w:p w:rsidR="00000000" w:rsidDel="00000000" w:rsidP="00000000" w:rsidRDefault="00000000" w:rsidRPr="00000000" w14:paraId="0000000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URL: morethanabet.org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widowControl w:val="0"/>
              <w:spacing w:line="24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Ad 2</w:t>
            </w:r>
          </w:p>
          <w:p w:rsidR="00000000" w:rsidDel="00000000" w:rsidP="00000000" w:rsidRDefault="00000000" w:rsidRPr="00000000" w14:paraId="0000000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Caption: No matter how your bet is going, it’s never okay to harass student athletes trying to play the game they love. Learn how you can be a part of ending student athlete harassment.</w:t>
            </w:r>
          </w:p>
          <w:p w:rsidR="00000000" w:rsidDel="00000000" w:rsidP="00000000" w:rsidRDefault="00000000" w:rsidRPr="00000000" w14:paraId="0000000E">
            <w:pPr>
              <w:widowControl w:val="0"/>
              <w:spacing w:line="240" w:lineRule="auto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515395" cy="1228618"/>
                  <wp:effectExtent b="0" l="0" r="0" t="0"/>
                  <wp:docPr id="2" name="image4.jpg"/>
                  <a:graphic>
                    <a:graphicData uri="http://schemas.openxmlformats.org/drawingml/2006/picture">
                      <pic:pic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5395" cy="122861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Headline: Help end student athlete harassment</w:t>
            </w:r>
          </w:p>
          <w:p w:rsidR="00000000" w:rsidDel="00000000" w:rsidP="00000000" w:rsidRDefault="00000000" w:rsidRPr="00000000" w14:paraId="0000001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Subhead: Learn how you can get involved</w:t>
            </w:r>
          </w:p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CTA: Learn More</w:t>
            </w:r>
          </w:p>
          <w:p w:rsidR="00000000" w:rsidDel="00000000" w:rsidP="00000000" w:rsidRDefault="00000000" w:rsidRPr="00000000" w14:paraId="0000001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URL: morethanabet.org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widowControl w:val="0"/>
              <w:spacing w:line="24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Ad 3</w:t>
            </w:r>
          </w:p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The next time you make a high-stakes bet, remember that student athletes are real people.Get access to resources on how to participate</w:t>
            </w:r>
          </w:p>
          <w:p w:rsidR="00000000" w:rsidDel="00000000" w:rsidP="00000000" w:rsidRDefault="00000000" w:rsidRPr="00000000" w14:paraId="0000001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responsibly in #collegesportsbetting and ways you can help prevent student athlete harassment.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462213" cy="1193291"/>
                  <wp:effectExtent b="0" l="0" r="0" t="0"/>
                  <wp:docPr id="3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2213" cy="119329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Headline: Help end student athlete harassment</w:t>
            </w:r>
          </w:p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Subhead: Learn how you can get involved</w:t>
            </w:r>
          </w:p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CTA: Learn More</w:t>
            </w:r>
          </w:p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URL: morethanabet.org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Ad 4</w:t>
            </w:r>
          </w:p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The “More Than A Bet” campaign offers toolkits that coaches, campus life leaders, and sports bettors can use to protect athletes from the harmful effects of #collegesportsbetting harassment. Discover ways to get involved.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433638" cy="1178393"/>
                  <wp:effectExtent b="0" l="0" r="0" t="0"/>
                  <wp:docPr id="1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3638" cy="117839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Headline: Help end student athlete harassment</w:t>
            </w:r>
          </w:p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Subhead: Learn how you can get involved</w:t>
            </w:r>
          </w:p>
          <w:p w:rsidR="00000000" w:rsidDel="00000000" w:rsidP="00000000" w:rsidRDefault="00000000" w:rsidRPr="00000000" w14:paraId="0000002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CTA: Learn More</w:t>
            </w:r>
          </w:p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URL: morethanabet.org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Ad 5, 6, and 7 (Videos)</w:t>
            </w:r>
          </w:p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Caption: Student athletes leave it all on the field and the court. But after a hard game, they have to keep up with even harder responsibilities. So don’t take your lost bet out on them. Learn more at MoreThanABet.org.</w:t>
            </w:r>
          </w:p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>
                <w:b w:val="1"/>
                <w:color w:val="ff0000"/>
              </w:rPr>
            </w:pPr>
            <w:r w:rsidDel="00000000" w:rsidR="00000000" w:rsidRPr="00000000">
              <w:rPr>
                <w:b w:val="1"/>
                <w:color w:val="ff0000"/>
                <w:rtl w:val="0"/>
              </w:rPr>
              <w:t xml:space="preserve">[we’d like to run these captions and assets with all three (3) videos - 2x :15 and 1x :30]</w:t>
            </w:r>
          </w:p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Headline: Help end student athlete harassment</w:t>
            </w:r>
          </w:p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Subhead: Learn how you can get involved</w:t>
            </w:r>
          </w:p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CTA: Learn More</w:t>
            </w:r>
          </w:p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URL: morethanabet.org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4.jp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